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19A" w:rsidRDefault="0008519A" w:rsidP="0008519A">
      <w:pPr>
        <w:tabs>
          <w:tab w:val="left" w:pos="2110"/>
        </w:tabs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Постановление администрации Елизаветинского сельсовета Чистоозерного </w:t>
      </w:r>
    </w:p>
    <w:p w:rsidR="0008519A" w:rsidRDefault="0008519A" w:rsidP="0008519A">
      <w:pPr>
        <w:spacing w:after="0"/>
        <w:jc w:val="both"/>
        <w:rPr>
          <w:b/>
          <w:bCs/>
          <w:color w:val="3D3D3D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района Новосибирской области от23.03.2015 года № 13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«</w:t>
      </w:r>
      <w:r w:rsidRPr="0008519A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«Утверждение документации по планировке территорий (проектов планировки и проектов межевания)»</w:t>
      </w:r>
      <w:r>
        <w:rPr>
          <w:rFonts w:ascii="Arial" w:hAnsi="Arial" w:cs="Arial"/>
          <w:color w:val="000000"/>
          <w:sz w:val="24"/>
          <w:szCs w:val="24"/>
        </w:rPr>
        <w:t>опубликовано в газете «Вестник  МО Елизаветинского сельсовета»  от 15.06.2015 года № 12.</w:t>
      </w:r>
    </w:p>
    <w:p w:rsidR="0008519A" w:rsidRDefault="0008519A" w:rsidP="0008519A">
      <w:pPr>
        <w:shd w:val="clear" w:color="auto" w:fill="FFFFFF"/>
        <w:spacing w:after="0"/>
        <w:ind w:left="278"/>
        <w:jc w:val="center"/>
        <w:rPr>
          <w:b/>
          <w:bCs/>
          <w:color w:val="3D3D3D"/>
          <w:sz w:val="24"/>
          <w:szCs w:val="24"/>
        </w:rPr>
      </w:pPr>
    </w:p>
    <w:p w:rsidR="0008519A" w:rsidRPr="0008519A" w:rsidRDefault="0008519A" w:rsidP="0008519A">
      <w:pPr>
        <w:shd w:val="clear" w:color="auto" w:fill="FFFFFF"/>
        <w:spacing w:after="0"/>
        <w:ind w:left="278"/>
        <w:jc w:val="center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b/>
          <w:bCs/>
          <w:color w:val="3D3D3D"/>
          <w:sz w:val="24"/>
          <w:szCs w:val="24"/>
        </w:rPr>
        <w:t xml:space="preserve">АДМИНИСТРАЦИЯ </w:t>
      </w:r>
      <w:r w:rsidRPr="0008519A">
        <w:rPr>
          <w:rFonts w:ascii="Arial" w:hAnsi="Arial" w:cs="Arial"/>
          <w:b/>
          <w:bCs/>
          <w:color w:val="3D3D3D"/>
          <w:spacing w:val="2"/>
          <w:sz w:val="24"/>
          <w:szCs w:val="24"/>
        </w:rPr>
        <w:t>ЕЛИЗАВЕТИНСКОГО СЕЛЬСОВЕТА</w:t>
      </w:r>
    </w:p>
    <w:p w:rsidR="0008519A" w:rsidRPr="0008519A" w:rsidRDefault="0008519A" w:rsidP="0008519A">
      <w:pPr>
        <w:shd w:val="clear" w:color="auto" w:fill="FFFFFF"/>
        <w:spacing w:after="0"/>
        <w:ind w:left="197"/>
        <w:jc w:val="center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b/>
          <w:bCs/>
          <w:color w:val="3D3D3D"/>
          <w:spacing w:val="2"/>
          <w:sz w:val="24"/>
          <w:szCs w:val="24"/>
        </w:rPr>
        <w:t>ЧИСТООЗЕРНОГО РАЙОНА</w:t>
      </w:r>
    </w:p>
    <w:p w:rsidR="0008519A" w:rsidRPr="0008519A" w:rsidRDefault="0008519A" w:rsidP="0008519A">
      <w:pPr>
        <w:shd w:val="clear" w:color="auto" w:fill="FFFFFF"/>
        <w:spacing w:after="0"/>
        <w:ind w:left="199"/>
        <w:jc w:val="center"/>
        <w:rPr>
          <w:rFonts w:ascii="Arial" w:hAnsi="Arial" w:cs="Arial"/>
          <w:b/>
          <w:bCs/>
          <w:color w:val="3D3D3D"/>
          <w:spacing w:val="1"/>
          <w:sz w:val="24"/>
          <w:szCs w:val="24"/>
        </w:rPr>
      </w:pPr>
      <w:r w:rsidRPr="0008519A">
        <w:rPr>
          <w:rFonts w:ascii="Arial" w:hAnsi="Arial" w:cs="Arial"/>
          <w:b/>
          <w:bCs/>
          <w:color w:val="3D3D3D"/>
          <w:spacing w:val="1"/>
          <w:sz w:val="24"/>
          <w:szCs w:val="24"/>
        </w:rPr>
        <w:t>НОВОСИБИРСКОЙ ОБЛАСТИ</w:t>
      </w:r>
    </w:p>
    <w:p w:rsidR="0008519A" w:rsidRPr="0008519A" w:rsidRDefault="0008519A" w:rsidP="0008519A">
      <w:pPr>
        <w:shd w:val="clear" w:color="auto" w:fill="FFFFFF"/>
        <w:spacing w:after="0"/>
        <w:ind w:left="199"/>
        <w:jc w:val="center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hd w:val="clear" w:color="auto" w:fill="FFFFFF"/>
        <w:spacing w:before="319" w:after="0"/>
        <w:ind w:left="3367"/>
        <w:rPr>
          <w:rFonts w:ascii="Arial" w:hAnsi="Arial" w:cs="Arial"/>
          <w:b/>
          <w:bCs/>
          <w:color w:val="3D3D3D"/>
          <w:spacing w:val="-3"/>
          <w:sz w:val="24"/>
          <w:szCs w:val="24"/>
        </w:rPr>
      </w:pPr>
      <w:r w:rsidRPr="0008519A">
        <w:rPr>
          <w:rFonts w:ascii="Arial" w:hAnsi="Arial" w:cs="Arial"/>
          <w:b/>
          <w:bCs/>
          <w:color w:val="3D3D3D"/>
          <w:spacing w:val="-3"/>
          <w:sz w:val="24"/>
          <w:szCs w:val="24"/>
        </w:rPr>
        <w:t xml:space="preserve">          ПОСТАНОВЛЕНИЕ</w:t>
      </w:r>
    </w:p>
    <w:p w:rsidR="0008519A" w:rsidRPr="0008519A" w:rsidRDefault="0008519A" w:rsidP="0008519A">
      <w:pPr>
        <w:spacing w:after="0"/>
        <w:jc w:val="center"/>
        <w:rPr>
          <w:rFonts w:ascii="Arial" w:hAnsi="Arial" w:cs="Arial"/>
          <w:b/>
          <w:bCs/>
          <w:color w:val="3D3D3D"/>
          <w:spacing w:val="-4"/>
          <w:sz w:val="24"/>
          <w:szCs w:val="24"/>
        </w:rPr>
      </w:pPr>
      <w:r w:rsidRPr="0008519A">
        <w:rPr>
          <w:rFonts w:ascii="Arial" w:hAnsi="Arial" w:cs="Arial"/>
          <w:b/>
          <w:bCs/>
          <w:color w:val="3D3D3D"/>
          <w:spacing w:val="-4"/>
          <w:sz w:val="24"/>
          <w:szCs w:val="24"/>
        </w:rPr>
        <w:t xml:space="preserve">с. </w:t>
      </w:r>
      <w:proofErr w:type="spellStart"/>
      <w:r w:rsidRPr="0008519A">
        <w:rPr>
          <w:rFonts w:ascii="Arial" w:hAnsi="Arial" w:cs="Arial"/>
          <w:b/>
          <w:bCs/>
          <w:color w:val="3D3D3D"/>
          <w:spacing w:val="-4"/>
          <w:sz w:val="24"/>
          <w:szCs w:val="24"/>
        </w:rPr>
        <w:t>Елизаветинка</w:t>
      </w:r>
      <w:proofErr w:type="spellEnd"/>
    </w:p>
    <w:p w:rsidR="0008519A" w:rsidRPr="0008519A" w:rsidRDefault="0008519A" w:rsidP="0008519A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pStyle w:val="1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23.03.2015г.</w:t>
      </w:r>
      <w:r w:rsidRPr="0008519A">
        <w:rPr>
          <w:rFonts w:ascii="Arial" w:hAnsi="Arial" w:cs="Arial"/>
          <w:sz w:val="24"/>
          <w:szCs w:val="24"/>
        </w:rPr>
        <w:tab/>
      </w:r>
      <w:r w:rsidRPr="0008519A">
        <w:rPr>
          <w:rFonts w:ascii="Arial" w:hAnsi="Arial" w:cs="Arial"/>
          <w:sz w:val="24"/>
          <w:szCs w:val="24"/>
        </w:rPr>
        <w:tab/>
      </w:r>
      <w:r w:rsidRPr="0008519A">
        <w:rPr>
          <w:rFonts w:ascii="Arial" w:hAnsi="Arial" w:cs="Arial"/>
          <w:sz w:val="24"/>
          <w:szCs w:val="24"/>
        </w:rPr>
        <w:tab/>
      </w:r>
      <w:r w:rsidRPr="0008519A">
        <w:rPr>
          <w:rFonts w:ascii="Arial" w:hAnsi="Arial" w:cs="Arial"/>
          <w:sz w:val="24"/>
          <w:szCs w:val="24"/>
        </w:rPr>
        <w:tab/>
      </w:r>
      <w:r w:rsidRPr="0008519A">
        <w:rPr>
          <w:rFonts w:ascii="Arial" w:hAnsi="Arial" w:cs="Arial"/>
          <w:sz w:val="24"/>
          <w:szCs w:val="24"/>
        </w:rPr>
        <w:tab/>
      </w:r>
      <w:r w:rsidRPr="0008519A">
        <w:rPr>
          <w:rFonts w:ascii="Arial" w:hAnsi="Arial" w:cs="Arial"/>
          <w:sz w:val="24"/>
          <w:szCs w:val="24"/>
        </w:rPr>
        <w:tab/>
      </w:r>
      <w:r w:rsidRPr="0008519A">
        <w:rPr>
          <w:rFonts w:ascii="Arial" w:hAnsi="Arial" w:cs="Arial"/>
          <w:sz w:val="24"/>
          <w:szCs w:val="24"/>
        </w:rPr>
        <w:tab/>
      </w:r>
      <w:r w:rsidRPr="0008519A">
        <w:rPr>
          <w:rFonts w:ascii="Arial" w:hAnsi="Arial" w:cs="Arial"/>
          <w:sz w:val="24"/>
          <w:szCs w:val="24"/>
        </w:rPr>
        <w:tab/>
      </w:r>
      <w:r w:rsidRPr="0008519A">
        <w:rPr>
          <w:rFonts w:ascii="Arial" w:hAnsi="Arial" w:cs="Arial"/>
          <w:sz w:val="24"/>
          <w:szCs w:val="24"/>
        </w:rPr>
        <w:tab/>
        <w:t>№ 13</w:t>
      </w:r>
    </w:p>
    <w:p w:rsidR="0008519A" w:rsidRPr="0008519A" w:rsidRDefault="0008519A" w:rsidP="0008519A">
      <w:pPr>
        <w:spacing w:after="0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8519A">
        <w:rPr>
          <w:rFonts w:ascii="Arial" w:hAnsi="Arial" w:cs="Arial"/>
          <w:b/>
          <w:sz w:val="24"/>
          <w:szCs w:val="24"/>
        </w:rPr>
        <w:t xml:space="preserve">Об утверждении Административного регламента </w:t>
      </w:r>
    </w:p>
    <w:p w:rsidR="0008519A" w:rsidRPr="0008519A" w:rsidRDefault="0008519A" w:rsidP="0008519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8519A">
        <w:rPr>
          <w:rFonts w:ascii="Arial" w:hAnsi="Arial" w:cs="Arial"/>
          <w:b/>
          <w:sz w:val="24"/>
          <w:szCs w:val="24"/>
        </w:rPr>
        <w:t>предоставления муниципальной услуги «Утверждение документации по планировке территорий (проектов планировки и проектов межевания)»</w:t>
      </w:r>
    </w:p>
    <w:p w:rsidR="0008519A" w:rsidRPr="0008519A" w:rsidRDefault="0008519A" w:rsidP="0008519A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 xml:space="preserve">В целях реализации требований пункта 1 части 1 статьи 6, части 1 статьи 12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08519A">
          <w:rPr>
            <w:rFonts w:ascii="Arial" w:hAnsi="Arial" w:cs="Arial"/>
            <w:sz w:val="24"/>
            <w:szCs w:val="24"/>
          </w:rPr>
          <w:t>2010 г</w:t>
        </w:r>
      </w:smartTag>
      <w:r w:rsidRPr="0008519A">
        <w:rPr>
          <w:rFonts w:ascii="Arial" w:hAnsi="Arial" w:cs="Arial"/>
          <w:sz w:val="24"/>
          <w:szCs w:val="24"/>
        </w:rPr>
        <w:t xml:space="preserve">. № 210-ФЗ «Об организации предоставления государственных и муниципальных услуг», </w:t>
      </w:r>
      <w:r w:rsidRPr="0008519A">
        <w:rPr>
          <w:rFonts w:ascii="Arial" w:hAnsi="Arial" w:cs="Arial"/>
          <w:color w:val="000000"/>
          <w:sz w:val="24"/>
          <w:szCs w:val="24"/>
        </w:rPr>
        <w:t xml:space="preserve">Градостроительным  кодексом Российской Федерации, </w:t>
      </w:r>
      <w:r w:rsidRPr="0008519A">
        <w:rPr>
          <w:rFonts w:ascii="Arial" w:hAnsi="Arial" w:cs="Arial"/>
          <w:sz w:val="24"/>
          <w:szCs w:val="24"/>
        </w:rPr>
        <w:t>Земельным кодексом Российской Федерации</w:t>
      </w:r>
      <w:r w:rsidRPr="0008519A">
        <w:rPr>
          <w:rFonts w:ascii="Arial" w:hAnsi="Arial" w:cs="Arial"/>
          <w:color w:val="000000"/>
          <w:sz w:val="24"/>
          <w:szCs w:val="24"/>
        </w:rPr>
        <w:t>, руководствуясь Федеральным законом от 06.10.2003 № 131-ФЗ «Об общих принципах организации местного самоуправления Российской Федерации» в соответствии с Уставом Елизаветинского сельсовета</w:t>
      </w:r>
    </w:p>
    <w:p w:rsidR="0008519A" w:rsidRPr="0008519A" w:rsidRDefault="0008519A" w:rsidP="0008519A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ПОСТАНОВЛЯЮ: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1. Утвердить прилагаемый Административный регламент предоставления муниципальной услуги «Утверждение документации по планировке территорий (проектов планировки и проектов межевания)».</w:t>
      </w:r>
    </w:p>
    <w:p w:rsidR="0008519A" w:rsidRPr="0008519A" w:rsidRDefault="0008519A" w:rsidP="0008519A">
      <w:pPr>
        <w:spacing w:after="0"/>
        <w:ind w:firstLine="748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 xml:space="preserve">2. Данное постановление опубликовать в газете «Вестник МО Елизаветинского сельсовета» и на официальном сайте </w:t>
      </w:r>
      <w:proofErr w:type="spellStart"/>
      <w:r w:rsidRPr="0008519A">
        <w:rPr>
          <w:rFonts w:ascii="Arial" w:hAnsi="Arial" w:cs="Arial"/>
          <w:sz w:val="24"/>
          <w:szCs w:val="24"/>
          <w:lang w:val="en-US"/>
        </w:rPr>
        <w:t>elizavetinka</w:t>
      </w:r>
      <w:proofErr w:type="spellEnd"/>
      <w:r w:rsidRPr="0008519A">
        <w:rPr>
          <w:rFonts w:ascii="Arial" w:hAnsi="Arial" w:cs="Arial"/>
          <w:sz w:val="24"/>
          <w:szCs w:val="24"/>
        </w:rPr>
        <w:t>.</w:t>
      </w:r>
      <w:proofErr w:type="spellStart"/>
      <w:r w:rsidRPr="0008519A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08519A">
        <w:rPr>
          <w:rFonts w:ascii="Arial" w:hAnsi="Arial" w:cs="Arial"/>
          <w:sz w:val="24"/>
          <w:szCs w:val="24"/>
        </w:rPr>
        <w:t>.</w:t>
      </w:r>
    </w:p>
    <w:p w:rsidR="0008519A" w:rsidRPr="0008519A" w:rsidRDefault="0008519A" w:rsidP="0008519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 xml:space="preserve">Глава Елизаветинского сельсовета                                                  В.А. </w:t>
      </w:r>
      <w:proofErr w:type="spellStart"/>
      <w:r w:rsidRPr="0008519A">
        <w:rPr>
          <w:rFonts w:ascii="Arial" w:hAnsi="Arial" w:cs="Arial"/>
          <w:sz w:val="24"/>
          <w:szCs w:val="24"/>
        </w:rPr>
        <w:t>Шрайбер</w:t>
      </w:r>
      <w:proofErr w:type="spellEnd"/>
    </w:p>
    <w:p w:rsidR="0008519A" w:rsidRPr="0008519A" w:rsidRDefault="0008519A" w:rsidP="0008519A">
      <w:pPr>
        <w:spacing w:after="0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 xml:space="preserve">Приложение </w:t>
      </w:r>
    </w:p>
    <w:p w:rsidR="0008519A" w:rsidRPr="0008519A" w:rsidRDefault="0008519A" w:rsidP="0008519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08519A" w:rsidRPr="0008519A" w:rsidRDefault="0008519A" w:rsidP="0008519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 xml:space="preserve">Елизаветинского сельсовета </w:t>
      </w:r>
    </w:p>
    <w:p w:rsidR="0008519A" w:rsidRPr="0008519A" w:rsidRDefault="0008519A" w:rsidP="0008519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от  23.03.</w:t>
      </w:r>
      <w:smartTag w:uri="urn:schemas-microsoft-com:office:smarttags" w:element="metricconverter">
        <w:smartTagPr>
          <w:attr w:name="ProductID" w:val="2015 г"/>
        </w:smartTagPr>
        <w:r w:rsidRPr="0008519A">
          <w:rPr>
            <w:rFonts w:ascii="Arial" w:hAnsi="Arial" w:cs="Arial"/>
            <w:sz w:val="24"/>
            <w:szCs w:val="24"/>
          </w:rPr>
          <w:t>2015 г</w:t>
        </w:r>
      </w:smartTag>
      <w:r w:rsidRPr="0008519A">
        <w:rPr>
          <w:rFonts w:ascii="Arial" w:hAnsi="Arial" w:cs="Arial"/>
          <w:sz w:val="24"/>
          <w:szCs w:val="24"/>
        </w:rPr>
        <w:t>.  № 13</w:t>
      </w:r>
    </w:p>
    <w:p w:rsidR="0008519A" w:rsidRPr="0008519A" w:rsidRDefault="0008519A" w:rsidP="0008519A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Административный регламент</w:t>
      </w:r>
    </w:p>
    <w:p w:rsidR="0008519A" w:rsidRPr="0008519A" w:rsidRDefault="0008519A" w:rsidP="0008519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предоставления муниципальной услуги «Утверждение документации по планировке территорий (проектов планировки и проектов межевания)»</w:t>
      </w:r>
    </w:p>
    <w:p w:rsidR="0008519A" w:rsidRPr="0008519A" w:rsidRDefault="0008519A" w:rsidP="0008519A">
      <w:pPr>
        <w:spacing w:after="0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1.  Общие положения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1.1. Настоящий административный регламент (далее - Регламент) предоставления муниципальной услуги «Утверждение документации по планировке территорий (проектов планировки и проектов межевания)» (далее - муниципальная услуга) определяет сроки и последовательность действий (административных процедур) при предоставлении муниципальной услуги, порядок взаимодействия между должностными лицами администрации Елизаветинского сельсовета с юридическими и физическими лицами.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1.2. Перечень правовых актов, непосредственно регулирующих предоставление муниципальной услуги: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Предоставление муниципальной услуги осуществляется в соответствии со следующими правовыми актами: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Градостроительный кодекс Российской Федерации;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Земельный кодекс Российской Федерации;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Федеральный закон № 131 - ФЗ «Об общих принципах организации местного самоуправления в Российской Федерации»;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Федеральный закон «О порядке рассмотрения обращений граждан Российской Федерации»;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Устав Елизаветинского сельсовета;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1.3. Описание заявителей: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Заявителем муниципальной услуги (далее - Заявитель) выступают: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субъект, являющийся исполнителем муниципального контракта на разработку документации по планировке территории;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физическое или юридическое лицо, осуществляющее подготовку документации по планировке территорий за счет собственных средств;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физическое или юридическое лицо, с которым заключен договор аренды земельного участка для его комплексного освоения в целях жилищного строительства либо договор о развитии застроенной территории.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1.4. Порядок информирования о правилах предоставления муниципальной услуги: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lastRenderedPageBreak/>
        <w:t xml:space="preserve">Место нахождения администрации Елизаветинского сельсовета: Новосибирская область, </w:t>
      </w:r>
      <w:proofErr w:type="spellStart"/>
      <w:r w:rsidRPr="0008519A">
        <w:rPr>
          <w:rFonts w:ascii="Arial" w:hAnsi="Arial" w:cs="Arial"/>
          <w:sz w:val="24"/>
          <w:szCs w:val="24"/>
        </w:rPr>
        <w:t>Чистоозерный</w:t>
      </w:r>
      <w:proofErr w:type="spellEnd"/>
      <w:r w:rsidRPr="0008519A"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Pr="0008519A">
        <w:rPr>
          <w:rFonts w:ascii="Arial" w:hAnsi="Arial" w:cs="Arial"/>
          <w:sz w:val="24"/>
          <w:szCs w:val="24"/>
        </w:rPr>
        <w:t>с.Елизаветинка</w:t>
      </w:r>
      <w:proofErr w:type="spellEnd"/>
      <w:r w:rsidRPr="0008519A">
        <w:rPr>
          <w:rFonts w:ascii="Arial" w:hAnsi="Arial" w:cs="Arial"/>
          <w:sz w:val="24"/>
          <w:szCs w:val="24"/>
        </w:rPr>
        <w:t>, ул.Центральная, 52.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 xml:space="preserve">Почтовый адрес: 632726, Новосибирская область, </w:t>
      </w:r>
      <w:proofErr w:type="spellStart"/>
      <w:r w:rsidRPr="0008519A">
        <w:rPr>
          <w:rFonts w:ascii="Arial" w:hAnsi="Arial" w:cs="Arial"/>
          <w:sz w:val="24"/>
          <w:szCs w:val="24"/>
        </w:rPr>
        <w:t>Чистоозерный</w:t>
      </w:r>
      <w:proofErr w:type="spellEnd"/>
      <w:r w:rsidRPr="0008519A"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Pr="0008519A">
        <w:rPr>
          <w:rFonts w:ascii="Arial" w:hAnsi="Arial" w:cs="Arial"/>
          <w:sz w:val="24"/>
          <w:szCs w:val="24"/>
        </w:rPr>
        <w:t>с.Елизаветинка</w:t>
      </w:r>
      <w:proofErr w:type="spellEnd"/>
      <w:r w:rsidRPr="0008519A">
        <w:rPr>
          <w:rFonts w:ascii="Arial" w:hAnsi="Arial" w:cs="Arial"/>
          <w:sz w:val="24"/>
          <w:szCs w:val="24"/>
        </w:rPr>
        <w:t>, ул.Центральная, 52.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 xml:space="preserve">Электронный адрес: </w:t>
      </w:r>
      <w:proofErr w:type="spellStart"/>
      <w:r w:rsidRPr="0008519A">
        <w:rPr>
          <w:rFonts w:ascii="Arial" w:hAnsi="Arial" w:cs="Arial"/>
          <w:sz w:val="24"/>
          <w:szCs w:val="24"/>
        </w:rPr>
        <w:t>E-mail</w:t>
      </w:r>
      <w:proofErr w:type="spellEnd"/>
      <w:r w:rsidRPr="0008519A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08519A">
        <w:rPr>
          <w:rFonts w:ascii="Arial" w:hAnsi="Arial" w:cs="Arial"/>
          <w:sz w:val="24"/>
          <w:szCs w:val="24"/>
          <w:lang w:val="en-US"/>
        </w:rPr>
        <w:t>eladm</w:t>
      </w:r>
      <w:proofErr w:type="spellEnd"/>
      <w:r w:rsidRPr="0008519A">
        <w:rPr>
          <w:rFonts w:ascii="Arial" w:hAnsi="Arial" w:cs="Arial"/>
          <w:sz w:val="24"/>
          <w:szCs w:val="24"/>
        </w:rPr>
        <w:t>.61@</w:t>
      </w:r>
      <w:r w:rsidRPr="0008519A">
        <w:rPr>
          <w:rFonts w:ascii="Arial" w:hAnsi="Arial" w:cs="Arial"/>
          <w:sz w:val="24"/>
          <w:szCs w:val="24"/>
          <w:lang w:val="en-US"/>
        </w:rPr>
        <w:t>mail</w:t>
      </w:r>
      <w:r w:rsidRPr="0008519A">
        <w:rPr>
          <w:rFonts w:ascii="Arial" w:hAnsi="Arial" w:cs="Arial"/>
          <w:sz w:val="24"/>
          <w:szCs w:val="24"/>
        </w:rPr>
        <w:t>.</w:t>
      </w:r>
      <w:proofErr w:type="spellStart"/>
      <w:r w:rsidRPr="0008519A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08519A">
        <w:rPr>
          <w:rFonts w:ascii="Arial" w:hAnsi="Arial" w:cs="Arial"/>
          <w:sz w:val="24"/>
          <w:szCs w:val="24"/>
        </w:rPr>
        <w:t>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 xml:space="preserve"> Адрес официального Интернет-сайта администрации Елизаветинского сельсовета.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http://www.</w:t>
      </w:r>
      <w:proofErr w:type="spellStart"/>
      <w:r w:rsidRPr="0008519A">
        <w:rPr>
          <w:rFonts w:ascii="Arial" w:hAnsi="Arial" w:cs="Arial"/>
          <w:sz w:val="24"/>
          <w:szCs w:val="24"/>
          <w:lang w:val="en-US"/>
        </w:rPr>
        <w:t>elizavetinka</w:t>
      </w:r>
      <w:proofErr w:type="spellEnd"/>
      <w:r w:rsidRPr="0008519A">
        <w:rPr>
          <w:rFonts w:ascii="Arial" w:hAnsi="Arial" w:cs="Arial"/>
          <w:sz w:val="24"/>
          <w:szCs w:val="24"/>
        </w:rPr>
        <w:t>.</w:t>
      </w:r>
      <w:proofErr w:type="spellStart"/>
      <w:r w:rsidRPr="0008519A">
        <w:rPr>
          <w:rFonts w:ascii="Arial" w:hAnsi="Arial" w:cs="Arial"/>
          <w:sz w:val="24"/>
          <w:szCs w:val="24"/>
          <w:lang w:val="en-US"/>
        </w:rPr>
        <w:t>ru</w:t>
      </w:r>
      <w:proofErr w:type="spellEnd"/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График работы администрации Елизаветинского сельсовета: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Часы работы: Часы приема: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Понедельник с 9-00 до 18-00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Вторник с 9-00 до 18-00 с 14-00 до 18-00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Среда с 9-00 до 18-00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Четверг с 9-00 до 18-00 с 14-00 до 18-00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Пятница с 9-00 до 18-00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Перерыв на обед с 12-00 до 14-00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Выходные дни: суббота, воскресенье, праздничные дни.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Информация о процедуре предоставления муниципальной услуги предоставляется бесплатно. Информация о порядке получения муниципальной услуги предоставляется: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путем индивидуального информирования;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с использованием средств телефонной связи;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посредством размещения в информационно-телекоммуникационных сетях общего пользования (в том числе в сети Интернет).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При письменном информировании ответ направляется заявителю в течение 30 календарных дней со дня поступления обращения.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Заявитель в обязательном порядке информируется: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о сроке предоставления муниципальной услуги;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порядке обжалования действий (бездействия) и решений, осуществляемых и принимаемых в ходе исполнения муниципальной услуги.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При консультировании заявителя исполнитель муниципальной услуги обязан: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давать полный, точный и понятный ответ на поставленные вопросы;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соблюдать права и законные интересы заявителя.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2. Стандарт предоставления муниципальной услуги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2.1 Муниципальная услуга предоставляется специалистом администрации Елизаветинского сельсовета (далее – специалист).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2.2. Описание результатов предоставления муниципальной услуги: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Конечным результатом предоставления муниципальной услуги является выдача заявителю решения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протокола и заключения публичных слушаний.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2.3. Срок предоставления муниципальной услуги: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lastRenderedPageBreak/>
        <w:t>Срок предоставления муниципальной услуги составляет не более 15 дней со дня проведения публичных слушаний по проекту планировки и проекту межевания.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2.4. Правовые основания для предоставления муниципальной услуги: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Градостроительный кодекс Российской Федерации;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Федеральный закон «Об общих принципах организации местного самоуправления в Российской Федерации»;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Федеральный закон «О порядке рассмотрения обращений граждан Российской Федерации»;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Устав Елизаветинского сельсовета.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2.5. Исчерпывающий перечень документов, необходимых для предоставления муниципальной услуги: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Заявление, в том числе в форме электронного документа, о проверке соответствия документации по планировке территорий требованиям технических регламентов, нормативам градостроительного проектирования (и, до вступления в силу технических регламентов, нормативных технических документов), градостроительных регламентов с учетом границ территорий объектов культурного наследия (памятников истории и культуры), границ территорий вновь выявленных объектов культурного наследия, границ зон с особыми условиями использования.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Решение о направлении документации по планировке территории главе городского округа по результатам проверки.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Лицо, подающее документы, обязано предъявить удостоверение личности специалисту, принимающему документы, а в случае представление интересов 3-х лиц – дополнительно документ, подтверждающий полномочия представителя.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При обращении в электронном виде должны соблюдаться требования электронного документооборота, установленные законами и нормативными правовыми актами.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Для предоставления муниципальной услуги необходим факт подготовки протокола публичных слушаний по соответствующему проекту планировки и проекту межевания территории и заключения о результатах публичных слушаний.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Каких-либо дополнительных документов для предоставления данной муниципальной услуги не требуется.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2.6. Исчерпывающий перечень оснований для отказа в приеме документов, необходимых для предоставления муниципальной услуги: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отсутствие в письменном обращении фамилии гражданина, направившего обращение, и почтового адреса, по которому должен быть направлен ответ;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невозможность прочтения текста письменного обращения;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отсутствие решения о подготовки документации;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отсутствие решения о направлении документации по планировке территории главе Елизаветинского сельсовета;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не предоставлены документы, указанные в п. 2.5. настоящего Регламента.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2.7. Исчерпывающий перечень оснований для отказа в предоставлении муниципальной услуги: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lastRenderedPageBreak/>
        <w:t>Департамент отказывает заявителю в предоставлении муниципальной услуги в случае, если: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заявление подано ненадлежащим лицом получателя муниципальной услуги;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отсутствует решение о подготовки документации;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отсутствует решение о направлении документации по планировке территории главе Елизаветинского сельсовета;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2.8.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муниципальными правовыми актами: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Муниципальная услуга предоставляется бесплатно.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2.9.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Максимальный срок ожидания в очереди при подаче заявления о предоставлении муниципальной услуги и при получении результата осуществления каждой административной процедуры составляет не более 30 минут.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2.10. Срок регистрации заявления о предоставлении муниципальной услуги: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Регистрация заявления о предоставлении муниципальной услуги при письменном обращении в адрес специалиста, в том числе в виде почтовых отправлений, через официальный сайт, по электронной почте, осуществляется в день его поступления.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2.11. Требования к помещениям, в которых предоставляется муниципальная услуга: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Центральный вход в здание администрации оборудуется вывеской с указанием его наименования.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Кабинеты приема заявителей оборудуются информационными табличками с указанием номера кабинета.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В фойе здания предусматриваются места для ожидания и заполнения заявлений о предоставлении муниципальной услуги.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На информационных стендах размещается полная информация о предоставлении муниципальной услуги.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 xml:space="preserve">В соответствии с нормативными правовыми актами, предписывающими проведение мероприятий по обеспечению доступа </w:t>
      </w:r>
      <w:proofErr w:type="spellStart"/>
      <w:r w:rsidRPr="0008519A">
        <w:rPr>
          <w:rFonts w:ascii="Arial" w:hAnsi="Arial" w:cs="Arial"/>
          <w:sz w:val="24"/>
          <w:szCs w:val="24"/>
        </w:rPr>
        <w:t>маломобильных</w:t>
      </w:r>
      <w:proofErr w:type="spellEnd"/>
      <w:r w:rsidRPr="0008519A">
        <w:rPr>
          <w:rFonts w:ascii="Arial" w:hAnsi="Arial" w:cs="Arial"/>
          <w:sz w:val="24"/>
          <w:szCs w:val="24"/>
        </w:rPr>
        <w:t xml:space="preserve"> групп населения, администрация обеспечивает комфортными условиями заявителей и должностных лиц, в том числе обеспечивает возможность реализации прав инвалидов в случае личного обращения в администрацию.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2.12. Показатели доступности и качества муниципальных услуг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Показателями доступности и качества муниципальной услуги являются: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наличие различных каналов получения информации о предоставлении услуги;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соблюдение сроков предоставления услуги;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lastRenderedPageBreak/>
        <w:t>- возможность заявителя направления заявления и иных документов в электронной форме, а также получения заявителем в электронном виде сведений о ходе выполнения запроса о предоставлении муниципальной услуги и получения заявителем результата предоставления муниципальной услуги в электронной форме.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3. Состав, последовательность, сроки выполнения административных процедур, требования к порядку их выполнения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3.1. Юридические факты, являющиеся основанием для предоставления муниципальной услуги является поступление в администрацию, в том числе, в электронном виде заявления и документов, указанных в п. 2.5 настоящего Регламента.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3.2. Должностным лицом ответственным за предоставление услуги является специалист администрации.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Должностным, лицом ответственным за выполнение административных процедур является Глава администрации.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3.3. Содержание административной процедуры,: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прием заявления о выполнения проверки документации по планировке территории специалистом по делопроизводству администрации;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регистрация заявления и представленных документов в день его поступления специалистом по делопроизводству администрации;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рассмотрение заявления день его поступления специалистом на предмет отсутствия оснований для отказа в предоставлении муниципальной услуги;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выполнение в течение тридцати дней проверки соответствия документации по планировке территорий требованиям технических регламентов, нормативам градостроительного проектирования (и, до вступления в силу технических регламентов, нормативных технических документов), градостроительных регламентов с учетом границ территорий объектов культурного наследия (памятников истории и культуры), границ территорий вновь выявленных объектов культурного наследия, границ зон с особыми условиями использования;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подготовка и выдача решения о направлении документации по планировке территории главе Елизаветинского сельсовета или об отклонении такой документации и о направлении ее на доработку.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 xml:space="preserve">- организация и проведение публичных слушаний по проекту планировки территории или проекту межевания в соответствии с решением Совета депутатов Елизаветинского сельсовета «Об утверждении Положения о публичных слушаниях на территории Елизаветинского сельсовета»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обеспечение участия граждан, проживающих на территории, применительно к которой осуществляется подготовка проекта ее планировки и проекта ее межевания, правообладателей земельных участков и </w:t>
      </w:r>
      <w:r w:rsidRPr="0008519A">
        <w:rPr>
          <w:rFonts w:ascii="Arial" w:hAnsi="Arial" w:cs="Arial"/>
          <w:sz w:val="24"/>
          <w:szCs w:val="24"/>
        </w:rPr>
        <w:lastRenderedPageBreak/>
        <w:t>объектов капитального строительства, расположенных на указанной территории, лиц, законные интересы которых могут быть нарушены в связи с реализацией таких проектов посредством информирования через газету «Вестник МО Елизаветинского сельсовета» и размещения на сайте http://www.</w:t>
      </w:r>
      <w:proofErr w:type="spellStart"/>
      <w:r w:rsidRPr="0008519A">
        <w:rPr>
          <w:rFonts w:ascii="Arial" w:hAnsi="Arial" w:cs="Arial"/>
          <w:sz w:val="24"/>
          <w:szCs w:val="24"/>
          <w:lang w:val="en-US"/>
        </w:rPr>
        <w:t>elizavetinka</w:t>
      </w:r>
      <w:proofErr w:type="spellEnd"/>
      <w:r w:rsidRPr="0008519A">
        <w:rPr>
          <w:rFonts w:ascii="Arial" w:hAnsi="Arial" w:cs="Arial"/>
          <w:sz w:val="24"/>
          <w:szCs w:val="24"/>
        </w:rPr>
        <w:t>.</w:t>
      </w:r>
      <w:proofErr w:type="spellStart"/>
      <w:r w:rsidRPr="0008519A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08519A">
        <w:rPr>
          <w:rFonts w:ascii="Arial" w:hAnsi="Arial" w:cs="Arial"/>
          <w:sz w:val="24"/>
          <w:szCs w:val="24"/>
        </w:rPr>
        <w:t xml:space="preserve"> о дате, времени, месте и предмете публичных слушаний путем опубликования постановления о назначении публичных извещения о проведении публичных слушаний. 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подготовка заключения о результатах публичных слушаний по проекту планировки территории и проекту межевания территории, обеспечение его опубликования в газете «Вестник МО Елизаветинского сельсовета» и размещения на сайте http://www.</w:t>
      </w:r>
      <w:proofErr w:type="spellStart"/>
      <w:r w:rsidRPr="0008519A">
        <w:rPr>
          <w:rFonts w:ascii="Arial" w:hAnsi="Arial" w:cs="Arial"/>
          <w:sz w:val="24"/>
          <w:szCs w:val="24"/>
          <w:lang w:val="en-US"/>
        </w:rPr>
        <w:t>elizavetinka</w:t>
      </w:r>
      <w:proofErr w:type="spellEnd"/>
      <w:r w:rsidRPr="0008519A">
        <w:rPr>
          <w:rFonts w:ascii="Arial" w:hAnsi="Arial" w:cs="Arial"/>
          <w:sz w:val="24"/>
          <w:szCs w:val="24"/>
        </w:rPr>
        <w:t>.</w:t>
      </w:r>
      <w:proofErr w:type="spellStart"/>
      <w:r w:rsidRPr="0008519A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08519A">
        <w:rPr>
          <w:rFonts w:ascii="Arial" w:hAnsi="Arial" w:cs="Arial"/>
          <w:sz w:val="24"/>
          <w:szCs w:val="24"/>
        </w:rPr>
        <w:t>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направление главе Елизаветинского сельсовета подготовленной документации по планировке территории, протокола публичных слушаний по проекту планировки территории и проекту межевания территории и заключения о результатах публичных слушаний не позднее чем через пятнадцать дней со дня проведения публичных слушаний.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Глава администрации с учетом протокола публичных слушаний по проекту планировки территории и проекту межевания территории,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обеспечение опубликования утвержденной документации по планировке территории (проекты планировки территории и проекты межевания территории) в газете «Вестник МО Елизаветинского сельсовета» в течение семи дней со дня утверждения указанной документации и размещения на сайте http://www.</w:t>
      </w:r>
      <w:proofErr w:type="spellStart"/>
      <w:r w:rsidRPr="0008519A">
        <w:rPr>
          <w:rFonts w:ascii="Arial" w:hAnsi="Arial" w:cs="Arial"/>
          <w:sz w:val="24"/>
          <w:szCs w:val="24"/>
          <w:lang w:val="en-US"/>
        </w:rPr>
        <w:t>elizavetinka</w:t>
      </w:r>
      <w:proofErr w:type="spellEnd"/>
      <w:r w:rsidRPr="0008519A">
        <w:rPr>
          <w:rFonts w:ascii="Arial" w:hAnsi="Arial" w:cs="Arial"/>
          <w:sz w:val="24"/>
          <w:szCs w:val="24"/>
        </w:rPr>
        <w:t>.</w:t>
      </w:r>
      <w:proofErr w:type="spellStart"/>
      <w:r w:rsidRPr="0008519A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08519A">
        <w:rPr>
          <w:rFonts w:ascii="Arial" w:hAnsi="Arial" w:cs="Arial"/>
          <w:sz w:val="24"/>
          <w:szCs w:val="24"/>
        </w:rPr>
        <w:t>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4. Формы контроля за исполнением административного регламента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4.1. Текущий контроль за соблюдением последовательности действий, определенных административными процедурами по исполнению муниципальной услуги, и за соблюдением настоящего регламента осуществляет глава администрации. По результатам текущего контроля ответственным лицам даются указания по устранению выявленных нарушений и контролируется их устранение.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4.2. В ходе контроля проверяется: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соблюдение сроков исполнения административных процедур;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соблюдение полноты и последовательности исполнения административных процедур.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4.3. Периодичность осуществления плановых проверок полноты и качества предоставления муниципальной услуги устанавливается в соответствии с планом работы администрации.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 xml:space="preserve">4.4. Основанием для проведения внеплановых контрольных мероприятий (проверок) является обращение в установленном порядке заявителя с жалобой на </w:t>
      </w:r>
      <w:r w:rsidRPr="0008519A">
        <w:rPr>
          <w:rFonts w:ascii="Arial" w:hAnsi="Arial" w:cs="Arial"/>
          <w:sz w:val="24"/>
          <w:szCs w:val="24"/>
        </w:rPr>
        <w:lastRenderedPageBreak/>
        <w:t>нарушение настоящего регламента либо внеплановые проверочные мероприятия, инициируемые главой администрации.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4.5. По результатам проверок лица, допустившие нарушения административного регламента, могут быть привлечены к дисциплинарной ответственности в соответствии с законодательством Российской Федерации.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4.6. Граждане, их объединения вправе обжаловать решения (действия, бездействие), принятые (осуществленные) при предоставлении муниципальной услуги, в порядке, установленном разделом 5 регламента.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5.1. Заявитель имеет право на судебное и досудебное (внесудебное) обжалование решений (действий, бездействия), принятых (осуществленных) при предоставлении муниципальной услуги.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Информация для заявителей об их праве на досудебное (внесудебное) обжалование действий (бездействия) и решений, принятых (осуществляемых) в ходе предоставления муниципальной услуги, размещается на сайте администрации и информационных стендах администрации в соответствии с п. 1.4 настоящего регламента.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5.2. 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5.3. Перечень оснований для отказа в рассмотрении жалобы либо о приостановлении ее рассмотрения: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отсутствие в жалобе фамилии гражданина, направившего обращение, и почтового адреса, по которому должен быть направлен ответ;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обжалование в жалобе судебного решения;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содержание в жалобе нецензурных либо оскорбительных выражений, угрозы жизни, здоровью и имуществу должностного лица, а также членов его семьи;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невозможность прочтения текста письменной жалобы;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содержание в письменной жалобе гражданина вопроса, на который ему многократно давались письменные ответы по существу, и при отсутствии в жалобе новых доводов или обстоятельств;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в случае содержания в жалобе сведений о подготавливаемом, совершенном или совершаемом противоправном деянии, а также о лице, его подготавливающем, совершающем или совершившем, жалоба направляется в государственный орган в соответствии с его компетенцией.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5.4. Основаниями для начала процедуры досудебного (внесудебного) обжалования являются: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истребование документов, не предусмотренных настоящим регламентом.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- несоблюдение сроков выполнения административных процедур предусмотренных настоящим регламентом.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5.5. Права заявителя на получения информации и документов, необходимых для обоснования и рассмотрения жалобы.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lastRenderedPageBreak/>
        <w:t>Заявитель вправе по письменному заявлению, в том числе в электронном виде, запросить и получить в департаменте информацию и документы, необходимые для обоснования и рассмотрения жалобы.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5.6. Вышестоящим должностным лицом, которому может быть адресована жалоба заявителя в досудебном (внесудебном) порядке, является Глава Елизаветинского сельсовета.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5.7. Жалоба заявителя рассматривается в сроки, установленные Федеральным законом от 01.01.2001 N 59-ФЗ "О порядке рассмотрения обращений граждан Российской Федерации".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Жалоба юридического лица по вопросам предоставления услуги рассматривается в порядке, аналогичном для рассмотрения жалобы гражданина.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Личный прием заявителей осуществляется Главой Елизаветинского сельсовета по пятницам с 14.00 до 17.00 по предварительной записи по телефону: 8 (38368) 94-131 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Результатом досудебного (внесудебного) обжалования является удовлетворение жалобы заявителя или отказ в удовлетворении жалобы в соответствии с пунктом 5.3 настоящего регламента.</w:t>
      </w:r>
    </w:p>
    <w:p w:rsidR="0008519A" w:rsidRPr="0008519A" w:rsidRDefault="0008519A" w:rsidP="0008519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  <w:r w:rsidRPr="0008519A">
        <w:rPr>
          <w:rFonts w:ascii="Arial" w:hAnsi="Arial" w:cs="Arial"/>
          <w:sz w:val="24"/>
          <w:szCs w:val="24"/>
        </w:rPr>
        <w:t>Заявитель вправе оспорить решения, действия (бездействие), принятые (осуществленные) при предоставлении муниципальной услуги, путем подачи соответствующего заявления в суд в порядке, предусмотренном действующим законодательством.</w:t>
      </w:r>
    </w:p>
    <w:p w:rsidR="0008519A" w:rsidRPr="0008519A" w:rsidRDefault="0008519A" w:rsidP="0008519A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8B06C9" w:rsidRPr="0008519A" w:rsidRDefault="008B06C9">
      <w:pPr>
        <w:rPr>
          <w:rFonts w:ascii="Arial" w:hAnsi="Arial" w:cs="Arial"/>
          <w:sz w:val="24"/>
          <w:szCs w:val="24"/>
        </w:rPr>
      </w:pPr>
    </w:p>
    <w:sectPr w:rsidR="008B06C9" w:rsidRPr="00085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08519A"/>
    <w:rsid w:val="0008519A"/>
    <w:rsid w:val="008B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8519A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519A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8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2971</Words>
  <Characters>16939</Characters>
  <Application>Microsoft Office Word</Application>
  <DocSecurity>0</DocSecurity>
  <Lines>141</Lines>
  <Paragraphs>39</Paragraphs>
  <ScaleCrop>false</ScaleCrop>
  <Company>Home</Company>
  <LinksUpToDate>false</LinksUpToDate>
  <CharactersWithSpaces>19871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2015-06-17T05:44:00Z</dcterms:created>
  <dcterms:modified xsi:type="dcterms:W3CDTF">2015-06-17T05:46:00Z</dcterms:modified>
</cp:coreProperties>
</file>